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1EB645" w14:textId="0FB9ACB8" w:rsidR="007A36B9" w:rsidRDefault="00C31797" w:rsidP="00C31797">
      <w:pPr>
        <w:pStyle w:val="Cmsor2"/>
      </w:pPr>
      <w:r w:rsidRPr="000A66BD">
        <w:rPr>
          <w:rStyle w:val="Cmsor3Char"/>
        </w:rPr>
        <w:t>202</w:t>
      </w:r>
      <w:r w:rsidR="006E2468">
        <w:rPr>
          <w:rStyle w:val="Cmsor3Char"/>
        </w:rPr>
        <w:t>6</w:t>
      </w:r>
      <w:r>
        <w:t xml:space="preserve"> </w:t>
      </w:r>
      <w:r w:rsidR="000165CE">
        <w:t xml:space="preserve">        </w:t>
      </w:r>
      <w:r>
        <w:t>Magyar nyelv tételek 12.</w:t>
      </w:r>
      <w:r w:rsidR="006E2468">
        <w:t>a</w:t>
      </w:r>
      <w:r>
        <w:t xml:space="preserve"> osztály számára</w:t>
      </w:r>
    </w:p>
    <w:p w14:paraId="0EFE1C53" w14:textId="77777777" w:rsidR="00C31797" w:rsidRDefault="00C31797" w:rsidP="00C31797"/>
    <w:p w14:paraId="75EA3FA7" w14:textId="2642B3D0" w:rsidR="00C31797" w:rsidRDefault="00C31797" w:rsidP="00C31797">
      <w:proofErr w:type="gramStart"/>
      <w:r>
        <w:t xml:space="preserve">Témakörök:   </w:t>
      </w:r>
      <w:proofErr w:type="gramEnd"/>
      <w:r>
        <w:t xml:space="preserve">                              Tételek:</w:t>
      </w:r>
    </w:p>
    <w:p w14:paraId="4FD1B4AF" w14:textId="54C20BCA" w:rsidR="00C31797" w:rsidRDefault="00D13371" w:rsidP="00343D9F">
      <w:r>
        <w:t xml:space="preserve">1. </w:t>
      </w:r>
      <w:r w:rsidR="00C31797">
        <w:t xml:space="preserve">Kommunikáció                </w:t>
      </w:r>
      <w:r w:rsidR="00343D9F">
        <w:t xml:space="preserve">        </w:t>
      </w:r>
      <w:r w:rsidR="00C31797">
        <w:t>1. A kommunikációs folyamat tényezői és funkciói</w:t>
      </w:r>
    </w:p>
    <w:p w14:paraId="701A0350" w14:textId="52B174EF" w:rsidR="000A66BD" w:rsidRDefault="000A66BD" w:rsidP="000A66BD">
      <w:pPr>
        <w:ind w:left="360"/>
      </w:pPr>
      <w:r>
        <w:t xml:space="preserve">                                           </w:t>
      </w:r>
      <w:r w:rsidR="00343D9F">
        <w:t xml:space="preserve"> </w:t>
      </w:r>
      <w:r w:rsidR="00D13371">
        <w:t xml:space="preserve">   </w:t>
      </w:r>
      <w:r w:rsidR="00343D9F">
        <w:t xml:space="preserve"> </w:t>
      </w:r>
      <w:r>
        <w:t xml:space="preserve">2. Az emberi kommunikáció nem nyelvi </w:t>
      </w:r>
      <w:r w:rsidR="00E16914">
        <w:t>kifejezőeszközei</w:t>
      </w:r>
    </w:p>
    <w:p w14:paraId="6AFC9594" w14:textId="5D0F72A3" w:rsidR="00E90462" w:rsidRDefault="00E90462" w:rsidP="000A66BD">
      <w:pPr>
        <w:ind w:left="360"/>
      </w:pPr>
      <w:r>
        <w:t xml:space="preserve">                                           </w:t>
      </w:r>
      <w:r w:rsidR="00343D9F">
        <w:t xml:space="preserve"> </w:t>
      </w:r>
      <w:r w:rsidR="00D13371">
        <w:t xml:space="preserve">    </w:t>
      </w:r>
      <w:r>
        <w:t xml:space="preserve">3. A tömegkommunikáció </w:t>
      </w:r>
      <w:r w:rsidR="00E16914">
        <w:t>megjelenési formái</w:t>
      </w:r>
      <w:r>
        <w:t xml:space="preserve"> é</w:t>
      </w:r>
      <w:r w:rsidR="007D45B7">
        <w:t>s hatása</w:t>
      </w:r>
      <w:r w:rsidR="003E3948">
        <w:t>i</w:t>
      </w:r>
    </w:p>
    <w:p w14:paraId="093BECF8" w14:textId="4C0FED88" w:rsidR="00343D9F" w:rsidRDefault="00E90462" w:rsidP="00343D9F">
      <w:pPr>
        <w:ind w:left="360"/>
      </w:pPr>
      <w:r>
        <w:t xml:space="preserve">                                          </w:t>
      </w:r>
      <w:r w:rsidR="00343D9F">
        <w:t xml:space="preserve">  </w:t>
      </w:r>
      <w:r w:rsidR="00D13371">
        <w:t xml:space="preserve">    </w:t>
      </w:r>
      <w:r>
        <w:t xml:space="preserve">4. Reklámok </w:t>
      </w:r>
      <w:r w:rsidR="007D45B7">
        <w:t>és a fogyasztói társadalom</w:t>
      </w:r>
    </w:p>
    <w:p w14:paraId="140F6492" w14:textId="382447BF" w:rsidR="00343D9F" w:rsidRDefault="00D13371" w:rsidP="00343D9F">
      <w:r>
        <w:t>2.</w:t>
      </w:r>
      <w:r w:rsidR="00343D9F">
        <w:t xml:space="preserve"> A magyar nyelvtörténete      5. A magyar nyelv eredete, rokonságának bemutatása</w:t>
      </w:r>
    </w:p>
    <w:p w14:paraId="68E648DB" w14:textId="75EC6349" w:rsidR="00EF449B" w:rsidRDefault="00EF449B" w:rsidP="00343D9F">
      <w:r>
        <w:t xml:space="preserve">                                                   </w:t>
      </w:r>
      <w:r w:rsidR="00D13371">
        <w:t xml:space="preserve">    </w:t>
      </w:r>
      <w:r>
        <w:t>6. A magyar nyelvtörténet forrásai, kézírásos nyelvemlékeink</w:t>
      </w:r>
    </w:p>
    <w:p w14:paraId="3E5B1091" w14:textId="6DB3746F" w:rsidR="00045AE6" w:rsidRDefault="00045AE6" w:rsidP="00343D9F">
      <w:r>
        <w:t xml:space="preserve">                                                    </w:t>
      </w:r>
      <w:r w:rsidR="00D13371">
        <w:t xml:space="preserve">   </w:t>
      </w:r>
      <w:r>
        <w:t xml:space="preserve">7. A </w:t>
      </w:r>
      <w:r w:rsidR="00D146CD">
        <w:t>nyelvújítás</w:t>
      </w:r>
      <w:r w:rsidR="006562DC">
        <w:t xml:space="preserve"> </w:t>
      </w:r>
      <w:r w:rsidR="00D146CD">
        <w:t>jelentősége a XVIII-XIX. században</w:t>
      </w:r>
    </w:p>
    <w:p w14:paraId="3131B90D" w14:textId="1602CDE8" w:rsidR="009372F2" w:rsidRDefault="00D13371" w:rsidP="00343D9F">
      <w:r>
        <w:t xml:space="preserve">3. </w:t>
      </w:r>
      <w:r w:rsidR="009372F2">
        <w:t>Ember és nyelvhasználat</w:t>
      </w:r>
      <w:r w:rsidR="00885FBB">
        <w:t xml:space="preserve">       8. A </w:t>
      </w:r>
      <w:proofErr w:type="gramStart"/>
      <w:r w:rsidR="00885FBB">
        <w:t>nyelv</w:t>
      </w:r>
      <w:proofErr w:type="gramEnd"/>
      <w:r w:rsidR="00885FBB">
        <w:t xml:space="preserve"> mint jelrendszer, jel</w:t>
      </w:r>
      <w:r w:rsidR="006562DC">
        <w:t>ek</w:t>
      </w:r>
      <w:r w:rsidR="00885FBB">
        <w:t xml:space="preserve"> a mindennapi életünkben</w:t>
      </w:r>
    </w:p>
    <w:p w14:paraId="5E487168" w14:textId="0D30B828" w:rsidR="00885FBB" w:rsidRDefault="00885FBB" w:rsidP="00343D9F">
      <w:r>
        <w:t xml:space="preserve">                                                   </w:t>
      </w:r>
      <w:r w:rsidR="00D13371">
        <w:t xml:space="preserve">    </w:t>
      </w:r>
      <w:r>
        <w:t xml:space="preserve">9. </w:t>
      </w:r>
      <w:r w:rsidR="009F0A3C">
        <w:t>Horizontális és vertikális</w:t>
      </w:r>
      <w:r>
        <w:t xml:space="preserve"> nyelvváltozat</w:t>
      </w:r>
      <w:r w:rsidR="009F0A3C">
        <w:t>ok</w:t>
      </w:r>
    </w:p>
    <w:p w14:paraId="4949992A" w14:textId="7A858283" w:rsidR="00472746" w:rsidRDefault="00D13371" w:rsidP="00343D9F">
      <w:r>
        <w:t xml:space="preserve">4. </w:t>
      </w:r>
      <w:r w:rsidR="00472746">
        <w:t xml:space="preserve">A nyelvi rendszer                   </w:t>
      </w:r>
      <w:r>
        <w:t xml:space="preserve"> </w:t>
      </w:r>
      <w:r w:rsidR="00472746">
        <w:t>10.</w:t>
      </w:r>
      <w:r w:rsidR="00FF3908">
        <w:t xml:space="preserve"> A magyar nyelv hangrendszere</w:t>
      </w:r>
      <w:r w:rsidR="009F0A3C">
        <w:t>, a beszédhangok</w:t>
      </w:r>
      <w:r w:rsidR="0033206D">
        <w:t xml:space="preserve"> </w:t>
      </w:r>
      <w:r w:rsidR="009F0A3C">
        <w:t>képzése</w:t>
      </w:r>
    </w:p>
    <w:p w14:paraId="6B71BFD5" w14:textId="3D4DD62C" w:rsidR="00FF3908" w:rsidRDefault="00FF3908" w:rsidP="00343D9F">
      <w:r>
        <w:t xml:space="preserve">                                                   </w:t>
      </w:r>
      <w:r w:rsidR="00D13371">
        <w:t xml:space="preserve">   </w:t>
      </w:r>
      <w:r>
        <w:t xml:space="preserve"> 11. </w:t>
      </w:r>
      <w:r w:rsidR="000269A6">
        <w:t xml:space="preserve">Szófaji csoportok </w:t>
      </w:r>
      <w:r w:rsidR="00E2060E">
        <w:t>rendszerének ismertetése</w:t>
      </w:r>
    </w:p>
    <w:p w14:paraId="633BC039" w14:textId="55A3474B" w:rsidR="00FF3908" w:rsidRDefault="00FF3908" w:rsidP="00343D9F">
      <w:r>
        <w:t xml:space="preserve">                                                    </w:t>
      </w:r>
      <w:r w:rsidR="00D13371">
        <w:t xml:space="preserve">   </w:t>
      </w:r>
      <w:r>
        <w:t>12.</w:t>
      </w:r>
      <w:r w:rsidR="00597545">
        <w:t xml:space="preserve"> A magyar helyesírás alapelvei</w:t>
      </w:r>
    </w:p>
    <w:p w14:paraId="66F926A6" w14:textId="75C2D16F" w:rsidR="00FF3908" w:rsidRDefault="00D13371" w:rsidP="00343D9F">
      <w:r>
        <w:t xml:space="preserve">5. </w:t>
      </w:r>
      <w:r w:rsidR="00FF3908">
        <w:t>A szöveg                                   13. A szöveg jellemzői, szerkezete és a szövegösszetartó erő</w:t>
      </w:r>
    </w:p>
    <w:p w14:paraId="292CD82A" w14:textId="70F11E27" w:rsidR="00FF3908" w:rsidRDefault="00FF3908" w:rsidP="00343D9F">
      <w:r>
        <w:t xml:space="preserve">                                                    </w:t>
      </w:r>
      <w:r w:rsidR="00D13371">
        <w:t xml:space="preserve">   </w:t>
      </w:r>
      <w:r>
        <w:t>14. A szövegszerkesztés menete, szövegek írásban és szóban</w:t>
      </w:r>
    </w:p>
    <w:p w14:paraId="19CA1325" w14:textId="1B0E32C7" w:rsidR="00382900" w:rsidRDefault="00D13371" w:rsidP="00343D9F">
      <w:r>
        <w:t xml:space="preserve">6. </w:t>
      </w:r>
      <w:r w:rsidR="00382900">
        <w:t xml:space="preserve">A retorika alapjai                    </w:t>
      </w:r>
      <w:r>
        <w:t xml:space="preserve"> </w:t>
      </w:r>
      <w:r w:rsidR="00382900">
        <w:t xml:space="preserve">15. </w:t>
      </w:r>
      <w:r w:rsidR="0033206D">
        <w:t>A r</w:t>
      </w:r>
      <w:r w:rsidR="00382900">
        <w:t xml:space="preserve">etorika </w:t>
      </w:r>
      <w:r w:rsidR="0033206D">
        <w:t>tárgya, jelentősége a</w:t>
      </w:r>
      <w:r w:rsidR="00382900">
        <w:t xml:space="preserve"> gondolatközlésben</w:t>
      </w:r>
    </w:p>
    <w:p w14:paraId="2499F9A5" w14:textId="7E0E0291" w:rsidR="00382900" w:rsidRDefault="00382900" w:rsidP="00343D9F">
      <w:r>
        <w:t xml:space="preserve">                                                     </w:t>
      </w:r>
      <w:r w:rsidR="00D13371">
        <w:t xml:space="preserve">   </w:t>
      </w:r>
      <w:r>
        <w:t>16. A</w:t>
      </w:r>
      <w:r w:rsidR="0033206D">
        <w:t xml:space="preserve"> szónok személye és a hatásos előadásmód eszközei</w:t>
      </w:r>
    </w:p>
    <w:p w14:paraId="0F81DA68" w14:textId="439A7F5C" w:rsidR="00EF2825" w:rsidRDefault="00D13371" w:rsidP="00343D9F">
      <w:r>
        <w:t xml:space="preserve">7. </w:t>
      </w:r>
      <w:r w:rsidR="00EF2825">
        <w:t>Stílus és jelentés                      17. Alakzatok és szóképek a szépirodalomban és a hétköznapi életben</w:t>
      </w:r>
    </w:p>
    <w:p w14:paraId="6D4ABC68" w14:textId="682A02EA" w:rsidR="00EF2825" w:rsidRDefault="00EF2825" w:rsidP="00343D9F">
      <w:r>
        <w:t xml:space="preserve">                                                     </w:t>
      </w:r>
      <w:r w:rsidR="00D13371">
        <w:t xml:space="preserve">   </w:t>
      </w:r>
      <w:r>
        <w:t xml:space="preserve">18. A </w:t>
      </w:r>
      <w:r w:rsidR="003E3948">
        <w:t>hivatalos</w:t>
      </w:r>
      <w:r>
        <w:t xml:space="preserve"> stílus ismérvei</w:t>
      </w:r>
      <w:r w:rsidR="003E3948">
        <w:t>, stiláris kötöttségei</w:t>
      </w:r>
    </w:p>
    <w:p w14:paraId="1E810516" w14:textId="614CD1FA" w:rsidR="00EF2825" w:rsidRDefault="00EF2825" w:rsidP="00343D9F">
      <w:r>
        <w:t xml:space="preserve">                                                     </w:t>
      </w:r>
      <w:r w:rsidR="00D13371">
        <w:t xml:space="preserve">   </w:t>
      </w:r>
      <w:r>
        <w:t>19. A tudományos stílus jellemzői</w:t>
      </w:r>
    </w:p>
    <w:p w14:paraId="708762B5" w14:textId="6D0E0223" w:rsidR="00EF2825" w:rsidRDefault="00D13371" w:rsidP="00343D9F">
      <w:r>
        <w:t>8.</w:t>
      </w:r>
      <w:r w:rsidR="00EF2825">
        <w:t>A digitális kommunikáció        20.</w:t>
      </w:r>
      <w:r w:rsidR="000369BE">
        <w:t xml:space="preserve"> Az </w:t>
      </w:r>
      <w:r w:rsidR="00AE54B5">
        <w:t>információs társadalom hatása a nyelvhasználatra</w:t>
      </w:r>
    </w:p>
    <w:p w14:paraId="7CEE99CD" w14:textId="77777777" w:rsidR="00E90462" w:rsidRDefault="00E90462" w:rsidP="000A66BD">
      <w:pPr>
        <w:ind w:left="360"/>
      </w:pPr>
    </w:p>
    <w:p w14:paraId="1327C7BA" w14:textId="51586C5A" w:rsidR="000A66BD" w:rsidRPr="00C31797" w:rsidRDefault="000A66BD" w:rsidP="000A66BD">
      <w:pPr>
        <w:pStyle w:val="Listaszerbekezds"/>
      </w:pPr>
    </w:p>
    <w:sectPr w:rsidR="000A66BD" w:rsidRPr="00C317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A7B75"/>
    <w:multiLevelType w:val="hybridMultilevel"/>
    <w:tmpl w:val="4C640CE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39485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797"/>
    <w:rsid w:val="000165CE"/>
    <w:rsid w:val="000269A6"/>
    <w:rsid w:val="000369BE"/>
    <w:rsid w:val="00045AE6"/>
    <w:rsid w:val="000A66BD"/>
    <w:rsid w:val="00201CC7"/>
    <w:rsid w:val="00223EF0"/>
    <w:rsid w:val="0032626F"/>
    <w:rsid w:val="0033206D"/>
    <w:rsid w:val="00337542"/>
    <w:rsid w:val="00343D9F"/>
    <w:rsid w:val="00382900"/>
    <w:rsid w:val="003E3948"/>
    <w:rsid w:val="00472746"/>
    <w:rsid w:val="00597545"/>
    <w:rsid w:val="005F76DC"/>
    <w:rsid w:val="006562DC"/>
    <w:rsid w:val="00685DC6"/>
    <w:rsid w:val="006E2468"/>
    <w:rsid w:val="007137A9"/>
    <w:rsid w:val="007A36B9"/>
    <w:rsid w:val="007D45B7"/>
    <w:rsid w:val="00885FBB"/>
    <w:rsid w:val="009372F2"/>
    <w:rsid w:val="009F0A3C"/>
    <w:rsid w:val="00A708EB"/>
    <w:rsid w:val="00AE54B5"/>
    <w:rsid w:val="00C31797"/>
    <w:rsid w:val="00CA36B4"/>
    <w:rsid w:val="00CF08EE"/>
    <w:rsid w:val="00D13371"/>
    <w:rsid w:val="00D146CD"/>
    <w:rsid w:val="00E16914"/>
    <w:rsid w:val="00E2060E"/>
    <w:rsid w:val="00E90462"/>
    <w:rsid w:val="00EB3657"/>
    <w:rsid w:val="00EF1181"/>
    <w:rsid w:val="00EF2825"/>
    <w:rsid w:val="00EF449B"/>
    <w:rsid w:val="00F73BE0"/>
    <w:rsid w:val="00FF3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BB7539"/>
  <w15:chartTrackingRefBased/>
  <w15:docId w15:val="{0607EFD7-CAC3-471E-A161-862BD64E1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C3179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0A66B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uiPriority w:val="9"/>
    <w:rsid w:val="00C3179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aszerbekezds">
    <w:name w:val="List Paragraph"/>
    <w:basedOn w:val="Norml"/>
    <w:uiPriority w:val="34"/>
    <w:qFormat/>
    <w:rsid w:val="00C31797"/>
    <w:pPr>
      <w:ind w:left="720"/>
      <w:contextualSpacing/>
    </w:pPr>
  </w:style>
  <w:style w:type="character" w:customStyle="1" w:styleId="Cmsor3Char">
    <w:name w:val="Címsor 3 Char"/>
    <w:basedOn w:val="Bekezdsalapbettpusa"/>
    <w:link w:val="Cmsor3"/>
    <w:uiPriority w:val="9"/>
    <w:rsid w:val="000A66B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266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Botond</dc:creator>
  <cp:keywords/>
  <dc:description/>
  <cp:lastModifiedBy>Botond</cp:lastModifiedBy>
  <cp:revision>35</cp:revision>
  <dcterms:created xsi:type="dcterms:W3CDTF">2024-02-09T09:58:00Z</dcterms:created>
  <dcterms:modified xsi:type="dcterms:W3CDTF">2026-01-29T18:05:00Z</dcterms:modified>
</cp:coreProperties>
</file>